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49" w:rsidRPr="00CB3549" w:rsidRDefault="00CB3549" w:rsidP="00CB354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>ИЗВЕЩЕНИЕ</w:t>
      </w:r>
      <w:r w:rsidR="00A53B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B3549" w:rsidRPr="00CB3549" w:rsidRDefault="00CB3549" w:rsidP="00CB354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>о проведении открытого аукциона на право заключения договора аренды нежилого помещения, закрепленного за КГАУ ФОК «Радужный» на праве оперативного управления</w:t>
      </w:r>
    </w:p>
    <w:p w:rsidR="00CB3549" w:rsidRPr="00CB3549" w:rsidRDefault="00CB3549" w:rsidP="00CB354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549" w:rsidRPr="00CB3549" w:rsidRDefault="00CB3549" w:rsidP="00CB35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3549">
        <w:rPr>
          <w:rFonts w:ascii="Times New Roman" w:eastAsia="Times New Roman" w:hAnsi="Times New Roman" w:cs="Times New Roman"/>
          <w:sz w:val="20"/>
          <w:szCs w:val="20"/>
        </w:rPr>
        <w:t>В соответствии со статьями 447-449 Гражданского кодекса Российской Федерации, Федеральным законом от 26.07.2006 №135-ФЗ «О защите конкуренции»,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(или) пользования в отношении государственного или муниципального имущества, и перечне видов</w:t>
      </w:r>
      <w:proofErr w:type="gram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имущества, в отношении которого заключение указанных договоров может осуществляться путем проведения торгов в форме конкурса», на основании Письма Министерства имущественных и земельных отношений Камчатского края о согласовании сдачи в аренду помещений КГАУ ФОК «Радужный» от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30.12.2015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г.  №03/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4819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-01-07  КГАУ ФОК «Радужный» приглашает принять участие в торгах в форме открытого аукциона на право заключения договора аренды нежилого помещения, закрепленного за</w:t>
      </w:r>
      <w:proofErr w:type="gram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КГАУ ФОК «Радужный»  на праве оперативного управления.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Краевое государственное автономное учреждение физкультурно-оздоровительный комплекс «Радужный», 684000, Камчатский край, г. Елизово, ул. </w:t>
      </w:r>
      <w:proofErr w:type="spellStart"/>
      <w:r w:rsidRPr="00CB3549">
        <w:rPr>
          <w:rFonts w:ascii="Times New Roman" w:eastAsia="Times New Roman" w:hAnsi="Times New Roman" w:cs="Times New Roman"/>
          <w:sz w:val="20"/>
          <w:szCs w:val="20"/>
        </w:rPr>
        <w:t>Рябикова</w:t>
      </w:r>
      <w:proofErr w:type="spell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, д. 50а, </w:t>
      </w:r>
      <w:proofErr w:type="spellStart"/>
      <w:r w:rsidRPr="00CB3549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: fok-rad@rambler.ru, тел/факс 8(41531)7-81-21, контактное лицо: </w:t>
      </w:r>
      <w:proofErr w:type="spellStart"/>
      <w:r w:rsidRPr="00CB3549">
        <w:rPr>
          <w:rFonts w:ascii="Times New Roman" w:eastAsia="Times New Roman" w:hAnsi="Times New Roman" w:cs="Times New Roman"/>
          <w:sz w:val="20"/>
          <w:szCs w:val="20"/>
        </w:rPr>
        <w:t>Михалёва</w:t>
      </w:r>
      <w:proofErr w:type="spell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Оксана Владимировна.</w:t>
      </w:r>
    </w:p>
    <w:p w:rsidR="00CB3549" w:rsidRPr="00182292" w:rsidRDefault="00CB3549" w:rsidP="0018229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расположения, описание и технические характеристики предмета аукциона: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Лот №1 –</w:t>
      </w:r>
      <w:bookmarkStart w:id="0" w:name="_GoBack"/>
      <w:r w:rsidR="00182292">
        <w:rPr>
          <w:rFonts w:ascii="Times New Roman" w:eastAsia="Times New Roman" w:hAnsi="Times New Roman" w:cs="Times New Roman"/>
          <w:sz w:val="20"/>
          <w:szCs w:val="20"/>
        </w:rPr>
        <w:t>нежилое помещение</w:t>
      </w:r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 xml:space="preserve">, поз. 44 второго этажа в здании КГАУ ФОК «Радужный», расположенного по адресу: 684000, Камчатский край, г. Елизово, ул. </w:t>
      </w:r>
      <w:proofErr w:type="spellStart"/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Рябикова</w:t>
      </w:r>
      <w:proofErr w:type="spellEnd"/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, д. 50а, общей площадью 15,1 кв. м.</w:t>
      </w:r>
      <w:r w:rsidRPr="001822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0"/>
    </w:p>
    <w:p w:rsidR="00CB3549" w:rsidRPr="00CB3549" w:rsidRDefault="00CB3549" w:rsidP="00182292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Целевое назначение предмета аукциона: </w:t>
      </w:r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массажный кабинет.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Начальный (минимальный) размер арендной платы за право пользования объектом аренды: </w:t>
      </w:r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14 647,00 руб. (970,00 руб./</w:t>
      </w:r>
      <w:proofErr w:type="spellStart"/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182292" w:rsidRPr="00182292">
        <w:rPr>
          <w:rFonts w:ascii="Times New Roman" w:eastAsia="Times New Roman" w:hAnsi="Times New Roman" w:cs="Times New Roman"/>
          <w:sz w:val="20"/>
          <w:szCs w:val="20"/>
        </w:rPr>
        <w:t>.) в месяц с учетом НДС. Цена указана без учета коммунальных услуг, эксплуатационных расходов, данная цена не может быть понижена при заключении договора аренды по итогам торгов.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2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действия договора: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5 (пять) лет.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Срок, место и порядок предоставления документации об аукционе: </w:t>
      </w:r>
      <w:proofErr w:type="gramStart"/>
      <w:r w:rsidRPr="00CB3549">
        <w:rPr>
          <w:rFonts w:ascii="Times New Roman" w:eastAsia="Times New Roman" w:hAnsi="Times New Roman" w:cs="Times New Roman"/>
          <w:sz w:val="20"/>
          <w:szCs w:val="20"/>
        </w:rPr>
        <w:t>Полный комплект аукционной документации может быть получен всеми лицами, заинтересованными в участии в аукционе на официальном сайте РФ (www.torgi.gov.ru), на сайте организатора аукциона (</w:t>
      </w:r>
      <w:hyperlink r:id="rId9" w:history="1">
        <w:r w:rsidRPr="00CB354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CB354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CB354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elizovofok</w:t>
        </w:r>
        <w:proofErr w:type="spellEnd"/>
        <w:r w:rsidRPr="00CB354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CB354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), а также по письменному запросу  по адресу г. Елизово, ул. </w:t>
      </w:r>
      <w:proofErr w:type="spellStart"/>
      <w:r w:rsidRPr="00CB3549">
        <w:rPr>
          <w:rFonts w:ascii="Times New Roman" w:eastAsia="Times New Roman" w:hAnsi="Times New Roman" w:cs="Times New Roman"/>
          <w:sz w:val="20"/>
          <w:szCs w:val="20"/>
        </w:rPr>
        <w:t>Рябикова</w:t>
      </w:r>
      <w:proofErr w:type="spellEnd"/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д. 50а  с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2015г. по </w:t>
      </w:r>
      <w:r w:rsidR="00D56AB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января 2016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г. в будние дни с 08-30 до 17-30.</w:t>
      </w:r>
      <w:proofErr w:type="gramEnd"/>
    </w:p>
    <w:p w:rsidR="00CB3549" w:rsidRPr="00CB3549" w:rsidRDefault="00CB3549" w:rsidP="00CB3549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Дата окончания срока подачи заявок на участие в аукционе: 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sz w:val="20"/>
          <w:szCs w:val="20"/>
        </w:rPr>
        <w:t>января 2016 г. до 17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-00.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Рассмотрение заявок на участие в открытом аукционе: </w:t>
      </w:r>
      <w:r w:rsidR="00B16FE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CB354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января 2016</w:t>
      </w:r>
      <w:r w:rsidRPr="00CB3549">
        <w:rPr>
          <w:rFonts w:ascii="Times New Roman" w:eastAsia="Times New Roman" w:hAnsi="Times New Roman" w:cs="Times New Roman"/>
          <w:bCs/>
          <w:sz w:val="20"/>
          <w:szCs w:val="20"/>
        </w:rPr>
        <w:t>г. в 10-00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3549" w:rsidRPr="00CB3549" w:rsidRDefault="00CB3549" w:rsidP="00CB35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bCs/>
          <w:sz w:val="20"/>
          <w:szCs w:val="20"/>
        </w:rPr>
        <w:t>Дата проведения открытого аукциона в электронной форме: «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29</w:t>
      </w:r>
      <w:r w:rsidRPr="00CB3549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января</w:t>
      </w:r>
      <w:r w:rsidRPr="00CB354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2016</w:t>
      </w:r>
      <w:r w:rsidR="0015186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82292">
        <w:rPr>
          <w:rFonts w:ascii="Times New Roman" w:eastAsia="Times New Roman" w:hAnsi="Times New Roman" w:cs="Times New Roman"/>
          <w:bCs/>
          <w:sz w:val="20"/>
          <w:szCs w:val="20"/>
        </w:rPr>
        <w:t>г. в 11</w:t>
      </w:r>
      <w:r w:rsidRPr="00CB3549">
        <w:rPr>
          <w:rFonts w:ascii="Times New Roman" w:eastAsia="Times New Roman" w:hAnsi="Times New Roman" w:cs="Times New Roman"/>
          <w:bCs/>
          <w:sz w:val="20"/>
          <w:szCs w:val="20"/>
        </w:rPr>
        <w:t>-00.</w:t>
      </w:r>
    </w:p>
    <w:p w:rsidR="00CB3549" w:rsidRPr="00CB3549" w:rsidRDefault="00CB3549" w:rsidP="00CB3549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Требование о внесении задатка: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не предусмотрено.</w:t>
      </w:r>
    </w:p>
    <w:p w:rsidR="00CB3549" w:rsidRPr="00CB3549" w:rsidRDefault="00CB3549" w:rsidP="00CB3549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праве организатора отказаться от проведения аукциона: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Организатор аукциона вправе отказаться от проведения аукциона</w:t>
      </w:r>
      <w:r w:rsidRPr="00CB35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>не позднее, чем за пять дней до даты окончания срока подачи заявок на участие в аукционе.</w:t>
      </w:r>
    </w:p>
    <w:p w:rsidR="00CB3549" w:rsidRPr="00CB3549" w:rsidRDefault="00CB3549" w:rsidP="00CB3549">
      <w:pPr>
        <w:spacing w:after="0" w:line="240" w:lineRule="auto"/>
        <w:ind w:right="-20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549" w:rsidRPr="00CB3549" w:rsidRDefault="00CB3549" w:rsidP="00CB3549">
      <w:pPr>
        <w:spacing w:after="0" w:line="240" w:lineRule="auto"/>
        <w:ind w:right="-20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549" w:rsidRPr="00CB3549" w:rsidRDefault="00CB3549" w:rsidP="00CB35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Директор КГАУ ФОК «Радужный»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CB3549">
        <w:rPr>
          <w:rFonts w:ascii="Times New Roman" w:eastAsia="Times New Roman" w:hAnsi="Times New Roman" w:cs="Times New Roman"/>
          <w:sz w:val="20"/>
          <w:szCs w:val="20"/>
        </w:rPr>
        <w:t xml:space="preserve">    С.А. Чаадаев</w:t>
      </w:r>
    </w:p>
    <w:p w:rsidR="00A37ED5" w:rsidRDefault="00A37ED5" w:rsidP="009C254A"/>
    <w:sectPr w:rsidR="00A37ED5" w:rsidSect="002100CC"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BE" w:rsidRDefault="001145BE" w:rsidP="00C2712D">
      <w:pPr>
        <w:spacing w:after="0" w:line="240" w:lineRule="auto"/>
      </w:pPr>
      <w:r>
        <w:separator/>
      </w:r>
    </w:p>
  </w:endnote>
  <w:endnote w:type="continuationSeparator" w:id="0">
    <w:p w:rsidR="001145BE" w:rsidRDefault="001145BE" w:rsidP="00C2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BE" w:rsidRDefault="001145BE" w:rsidP="00C2712D">
      <w:pPr>
        <w:spacing w:after="0" w:line="240" w:lineRule="auto"/>
      </w:pPr>
      <w:r>
        <w:separator/>
      </w:r>
    </w:p>
  </w:footnote>
  <w:footnote w:type="continuationSeparator" w:id="0">
    <w:p w:rsidR="001145BE" w:rsidRDefault="001145BE" w:rsidP="00C2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2D" w:rsidRDefault="002E37B0" w:rsidP="00CB3549">
    <w:pPr>
      <w:pStyle w:val="a7"/>
      <w:ind w:hanging="993"/>
      <w:jc w:val="center"/>
    </w:pPr>
    <w:r>
      <w:rPr>
        <w:noProof/>
      </w:rPr>
      <w:drawing>
        <wp:inline distT="0" distB="0" distL="0" distR="0" wp14:anchorId="4A4EBF69" wp14:editId="4A120559">
          <wp:extent cx="5924550" cy="2047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DDE"/>
    <w:multiLevelType w:val="hybridMultilevel"/>
    <w:tmpl w:val="5FAEFF92"/>
    <w:lvl w:ilvl="0" w:tplc="1D7C5D9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56C3F"/>
    <w:multiLevelType w:val="hybridMultilevel"/>
    <w:tmpl w:val="9B50D75C"/>
    <w:lvl w:ilvl="0" w:tplc="C4C65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2C0764"/>
    <w:multiLevelType w:val="hybridMultilevel"/>
    <w:tmpl w:val="AA1C72EC"/>
    <w:lvl w:ilvl="0" w:tplc="420E6F5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EF0F31"/>
    <w:multiLevelType w:val="hybridMultilevel"/>
    <w:tmpl w:val="6C2C3BCE"/>
    <w:lvl w:ilvl="0" w:tplc="BEC4FF6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5632"/>
    <w:multiLevelType w:val="hybridMultilevel"/>
    <w:tmpl w:val="8056C02E"/>
    <w:lvl w:ilvl="0" w:tplc="A9D4A32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764EF6"/>
    <w:multiLevelType w:val="hybridMultilevel"/>
    <w:tmpl w:val="F9E0BB8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72671B8E"/>
    <w:multiLevelType w:val="hybridMultilevel"/>
    <w:tmpl w:val="A5DC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F0F"/>
    <w:multiLevelType w:val="hybridMultilevel"/>
    <w:tmpl w:val="5F56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8E"/>
    <w:rsid w:val="00046A7C"/>
    <w:rsid w:val="000657E3"/>
    <w:rsid w:val="00067BF8"/>
    <w:rsid w:val="000C6163"/>
    <w:rsid w:val="000F2DD9"/>
    <w:rsid w:val="001145BE"/>
    <w:rsid w:val="00151864"/>
    <w:rsid w:val="00175C45"/>
    <w:rsid w:val="00182292"/>
    <w:rsid w:val="001D7504"/>
    <w:rsid w:val="002010C3"/>
    <w:rsid w:val="00205EEA"/>
    <w:rsid w:val="002100CC"/>
    <w:rsid w:val="002645BC"/>
    <w:rsid w:val="002914D3"/>
    <w:rsid w:val="0029582A"/>
    <w:rsid w:val="002B280E"/>
    <w:rsid w:val="002E37B0"/>
    <w:rsid w:val="003753F4"/>
    <w:rsid w:val="00407289"/>
    <w:rsid w:val="00460FCA"/>
    <w:rsid w:val="00472251"/>
    <w:rsid w:val="004B2430"/>
    <w:rsid w:val="004C3D8E"/>
    <w:rsid w:val="0055606A"/>
    <w:rsid w:val="005D0EAB"/>
    <w:rsid w:val="0062761E"/>
    <w:rsid w:val="00646FA9"/>
    <w:rsid w:val="00672458"/>
    <w:rsid w:val="006725F3"/>
    <w:rsid w:val="00764314"/>
    <w:rsid w:val="008C63B9"/>
    <w:rsid w:val="00915951"/>
    <w:rsid w:val="0098594D"/>
    <w:rsid w:val="009C254A"/>
    <w:rsid w:val="009D43ED"/>
    <w:rsid w:val="00A37ED5"/>
    <w:rsid w:val="00A53BF5"/>
    <w:rsid w:val="00AF6F5D"/>
    <w:rsid w:val="00B16FEB"/>
    <w:rsid w:val="00B50B12"/>
    <w:rsid w:val="00BA2F4B"/>
    <w:rsid w:val="00BF386C"/>
    <w:rsid w:val="00BF3EB3"/>
    <w:rsid w:val="00C15451"/>
    <w:rsid w:val="00C26FAE"/>
    <w:rsid w:val="00C2712D"/>
    <w:rsid w:val="00C60F9C"/>
    <w:rsid w:val="00C67933"/>
    <w:rsid w:val="00CB3549"/>
    <w:rsid w:val="00D4495D"/>
    <w:rsid w:val="00D56AB2"/>
    <w:rsid w:val="00DF0567"/>
    <w:rsid w:val="00E006C0"/>
    <w:rsid w:val="00E5638A"/>
    <w:rsid w:val="00ED34BE"/>
    <w:rsid w:val="00ED57A0"/>
    <w:rsid w:val="00EF6D0D"/>
    <w:rsid w:val="00F3593C"/>
    <w:rsid w:val="00FA6072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DD9"/>
    <w:pPr>
      <w:ind w:left="720"/>
      <w:contextualSpacing/>
    </w:pPr>
  </w:style>
  <w:style w:type="paragraph" w:styleId="a6">
    <w:name w:val="No Spacing"/>
    <w:uiPriority w:val="1"/>
    <w:qFormat/>
    <w:rsid w:val="00AF6F5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12D"/>
  </w:style>
  <w:style w:type="paragraph" w:styleId="a9">
    <w:name w:val="footer"/>
    <w:basedOn w:val="a"/>
    <w:link w:val="aa"/>
    <w:uiPriority w:val="99"/>
    <w:unhideWhenUsed/>
    <w:rsid w:val="00C2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12D"/>
  </w:style>
  <w:style w:type="paragraph" w:styleId="ab">
    <w:name w:val="footnote text"/>
    <w:basedOn w:val="a"/>
    <w:link w:val="ac"/>
    <w:semiHidden/>
    <w:rsid w:val="0004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46A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046A7C"/>
    <w:rPr>
      <w:rFonts w:cs="Times New Roman"/>
      <w:vertAlign w:val="superscript"/>
    </w:rPr>
  </w:style>
  <w:style w:type="paragraph" w:styleId="2">
    <w:name w:val="Body Text 2"/>
    <w:basedOn w:val="a"/>
    <w:link w:val="20"/>
    <w:rsid w:val="00046A7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46A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DD9"/>
    <w:pPr>
      <w:ind w:left="720"/>
      <w:contextualSpacing/>
    </w:pPr>
  </w:style>
  <w:style w:type="paragraph" w:styleId="a6">
    <w:name w:val="No Spacing"/>
    <w:uiPriority w:val="1"/>
    <w:qFormat/>
    <w:rsid w:val="00AF6F5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12D"/>
  </w:style>
  <w:style w:type="paragraph" w:styleId="a9">
    <w:name w:val="footer"/>
    <w:basedOn w:val="a"/>
    <w:link w:val="aa"/>
    <w:uiPriority w:val="99"/>
    <w:unhideWhenUsed/>
    <w:rsid w:val="00C2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12D"/>
  </w:style>
  <w:style w:type="paragraph" w:styleId="ab">
    <w:name w:val="footnote text"/>
    <w:basedOn w:val="a"/>
    <w:link w:val="ac"/>
    <w:semiHidden/>
    <w:rsid w:val="0004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46A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046A7C"/>
    <w:rPr>
      <w:rFonts w:cs="Times New Roman"/>
      <w:vertAlign w:val="superscript"/>
    </w:rPr>
  </w:style>
  <w:style w:type="paragraph" w:styleId="2">
    <w:name w:val="Body Text 2"/>
    <w:basedOn w:val="a"/>
    <w:link w:val="20"/>
    <w:rsid w:val="00046A7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46A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izovofo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5B20-6764-4AA8-A08B-47963F6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econom</cp:lastModifiedBy>
  <cp:revision>3</cp:revision>
  <cp:lastPrinted>2015-12-30T03:15:00Z</cp:lastPrinted>
  <dcterms:created xsi:type="dcterms:W3CDTF">2015-12-29T23:28:00Z</dcterms:created>
  <dcterms:modified xsi:type="dcterms:W3CDTF">2015-12-30T03:31:00Z</dcterms:modified>
</cp:coreProperties>
</file>